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5601DC">
        <w:rPr>
          <w:rFonts w:ascii="Verdana" w:hAnsi="Verdana"/>
          <w:sz w:val="18"/>
          <w:szCs w:val="18"/>
        </w:rPr>
        <w:t xml:space="preserve">názvem </w:t>
      </w:r>
      <w:r w:rsidR="00AF2031" w:rsidRPr="005601DC">
        <w:rPr>
          <w:rFonts w:ascii="Verdana" w:hAnsi="Verdana"/>
          <w:sz w:val="18"/>
          <w:szCs w:val="18"/>
        </w:rPr>
        <w:t>„</w:t>
      </w:r>
      <w:r w:rsidR="005601DC" w:rsidRPr="005601DC">
        <w:rPr>
          <w:rFonts w:ascii="Verdana" w:eastAsia="Calibri" w:hAnsi="Verdana"/>
          <w:b/>
          <w:sz w:val="18"/>
          <w:szCs w:val="18"/>
        </w:rPr>
        <w:t>Nákup materiálu pro zajištění provozuschopnosti elektromechanických staničních zabezpečovacích zařízení</w:t>
      </w:r>
      <w:r w:rsidR="00AF2031" w:rsidRPr="005601DC">
        <w:rPr>
          <w:rFonts w:ascii="Verdana" w:hAnsi="Verdana"/>
          <w:sz w:val="18"/>
          <w:szCs w:val="18"/>
        </w:rPr>
        <w:t>“</w:t>
      </w:r>
      <w:r w:rsidRPr="005601DC">
        <w:rPr>
          <w:rFonts w:ascii="Verdana" w:hAnsi="Verdana"/>
          <w:sz w:val="18"/>
          <w:szCs w:val="18"/>
        </w:rPr>
        <w:t>, tímto čestně prohlašuje</w:t>
      </w:r>
      <w:r w:rsidR="003B09D8" w:rsidRPr="005601DC">
        <w:rPr>
          <w:rFonts w:ascii="Verdana" w:hAnsi="Verdana"/>
          <w:sz w:val="18"/>
          <w:szCs w:val="18"/>
        </w:rPr>
        <w:t>,</w:t>
      </w:r>
      <w:r w:rsidR="00C77026" w:rsidRPr="005601DC">
        <w:rPr>
          <w:rFonts w:ascii="Verdana" w:hAnsi="Verdana"/>
          <w:sz w:val="18"/>
          <w:szCs w:val="18"/>
        </w:rPr>
        <w:t xml:space="preserve"> že údaje a další skutečnosti uvedené</w:t>
      </w:r>
      <w:r w:rsidR="00C77026" w:rsidRPr="00974D5A">
        <w:rPr>
          <w:rFonts w:ascii="Verdana" w:hAnsi="Verdana"/>
          <w:sz w:val="18"/>
          <w:szCs w:val="18"/>
        </w:rPr>
        <w:t xml:space="preserve"> či jinak řádné označené v nabídce, respektive v</w:t>
      </w:r>
      <w:r w:rsidR="004C1A78" w:rsidRPr="00974D5A">
        <w:rPr>
          <w:rFonts w:ascii="Verdana" w:hAnsi="Verdana"/>
          <w:sz w:val="18"/>
          <w:szCs w:val="18"/>
        </w:rPr>
        <w:t>e</w:t>
      </w:r>
      <w:r w:rsidR="00C77026" w:rsidRPr="00974D5A">
        <w:rPr>
          <w:rFonts w:ascii="Verdana" w:hAnsi="Verdana"/>
          <w:sz w:val="18"/>
          <w:szCs w:val="18"/>
        </w:rPr>
        <w:t xml:space="preserve"> </w:t>
      </w:r>
      <w:r w:rsidR="004C1A78" w:rsidRPr="00974D5A">
        <w:rPr>
          <w:rFonts w:ascii="Verdana" w:hAnsi="Verdana"/>
          <w:sz w:val="18"/>
          <w:szCs w:val="18"/>
        </w:rPr>
        <w:t xml:space="preserve">smlouvě </w:t>
      </w:r>
      <w:r w:rsidR="00C77026" w:rsidRPr="00974D5A">
        <w:rPr>
          <w:rFonts w:ascii="Verdana" w:hAnsi="Verdana"/>
          <w:sz w:val="18"/>
          <w:szCs w:val="18"/>
        </w:rPr>
        <w:t>(dále jen „smlo</w:t>
      </w:r>
      <w:r w:rsidR="00C77026" w:rsidRPr="009618D3">
        <w:rPr>
          <w:rFonts w:ascii="Verdana" w:hAnsi="Verdana"/>
          <w:sz w:val="18"/>
          <w:szCs w:val="18"/>
        </w:rPr>
        <w:t xml:space="preserve">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01D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01DC" w:rsidRPr="005601D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9" w:rsidRDefault="00411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11139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5C83"/>
    <w:rsid w:val="00401691"/>
    <w:rsid w:val="00411139"/>
    <w:rsid w:val="00432D39"/>
    <w:rsid w:val="0043756B"/>
    <w:rsid w:val="00446F86"/>
    <w:rsid w:val="0045048D"/>
    <w:rsid w:val="004618DB"/>
    <w:rsid w:val="0046377D"/>
    <w:rsid w:val="0047006B"/>
    <w:rsid w:val="00474DBE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601D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4505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74D5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F0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46F59E2E-30D3-4BB2-B679-D1531277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F9D8B0-ECF4-4BD8-BFEB-02316573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2018-11-26T13:17:00Z</dcterms:created>
  <dcterms:modified xsi:type="dcterms:W3CDTF">2023-03-06T08:46:00Z</dcterms:modified>
</cp:coreProperties>
</file>